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F6" w:rsidRDefault="00382B05" w:rsidP="00FF024C">
      <w:pPr>
        <w:spacing w:after="120"/>
        <w:jc w:val="center"/>
        <w:rPr>
          <w:rFonts w:ascii="Albertus Extra Bold" w:hAnsi="Albertus Extra Bold"/>
          <w:sz w:val="40"/>
          <w:szCs w:val="40"/>
        </w:rPr>
      </w:pPr>
      <w:r>
        <w:rPr>
          <w:rFonts w:ascii="Albertus Extra Bold" w:hAnsi="Albertus Extra Bold"/>
          <w:sz w:val="40"/>
          <w:szCs w:val="40"/>
        </w:rPr>
        <w:t xml:space="preserve">Worksheet: </w:t>
      </w:r>
      <w:r w:rsidR="00411AF6">
        <w:rPr>
          <w:rFonts w:ascii="Albertus Extra Bold" w:hAnsi="Albertus Extra Bold"/>
          <w:sz w:val="40"/>
          <w:szCs w:val="40"/>
        </w:rPr>
        <w:t>Academic Vocab</w:t>
      </w:r>
      <w:r w:rsidR="00411AF6" w:rsidRPr="00411AF6">
        <w:rPr>
          <w:rFonts w:ascii="Albertus Extra Bold" w:hAnsi="Albertus Extra Bold"/>
          <w:sz w:val="40"/>
          <w:szCs w:val="40"/>
        </w:rPr>
        <w:t xml:space="preserve"> #________</w:t>
      </w:r>
    </w:p>
    <w:p w:rsidR="00411AF6" w:rsidRPr="00411AF6" w:rsidRDefault="00411AF6" w:rsidP="00411AF6">
      <w:pPr>
        <w:spacing w:before="60"/>
        <w:rPr>
          <w:rFonts w:ascii="Book Antiqua" w:hAnsi="Book Antiqua"/>
          <w:sz w:val="24"/>
          <w:szCs w:val="24"/>
        </w:rPr>
      </w:pPr>
      <w:r w:rsidRPr="00411AF6">
        <w:rPr>
          <w:rFonts w:ascii="Book Antiqua" w:hAnsi="Book Antiqua"/>
          <w:sz w:val="24"/>
          <w:szCs w:val="24"/>
        </w:rPr>
        <w:t>Complete this sheet BEFORE attempting to write your Meaningful Literary Sentences (MLS) each week.</w:t>
      </w:r>
      <w:r w:rsidR="00A5325A">
        <w:rPr>
          <w:rFonts w:ascii="Book Antiqua" w:hAnsi="Book Antiqua"/>
          <w:sz w:val="24"/>
          <w:szCs w:val="24"/>
        </w:rPr>
        <w:t xml:space="preserve">  </w:t>
      </w:r>
      <w:r w:rsidR="00A90181">
        <w:rPr>
          <w:rFonts w:ascii="Book Antiqua" w:hAnsi="Book Antiqua"/>
          <w:sz w:val="24"/>
          <w:szCs w:val="24"/>
        </w:rPr>
        <w:t xml:space="preserve">Use it also to study for your vocabulary quizzes.  </w:t>
      </w:r>
      <w:r w:rsidRPr="00411AF6">
        <w:rPr>
          <w:rFonts w:ascii="Book Antiqua" w:hAnsi="Book Antiqua"/>
          <w:sz w:val="24"/>
          <w:szCs w:val="24"/>
        </w:rPr>
        <w:t>Be prepared to turn this in upon teacher request.</w:t>
      </w:r>
    </w:p>
    <w:p w:rsidR="00411AF6" w:rsidRDefault="00411AF6"/>
    <w:tbl>
      <w:tblPr>
        <w:tblStyle w:val="TableGrid"/>
        <w:tblW w:w="136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412"/>
        <w:gridCol w:w="3600"/>
        <w:gridCol w:w="1890"/>
        <w:gridCol w:w="1980"/>
        <w:gridCol w:w="1530"/>
      </w:tblGrid>
      <w:tr w:rsidR="007C5E2E" w:rsidTr="00411AF6"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7C5E2E" w:rsidRPr="007C5E2E" w:rsidRDefault="007C5E2E" w:rsidP="007C5E2E">
            <w:pPr>
              <w:jc w:val="center"/>
              <w:rPr>
                <w:rFonts w:ascii="Albertus Extra Bold" w:hAnsi="Albertus Extra Bold"/>
              </w:rPr>
            </w:pPr>
            <w:r w:rsidRPr="007C5E2E">
              <w:rPr>
                <w:rFonts w:ascii="Albertus Extra Bold" w:hAnsi="Albertus Extra Bold"/>
              </w:rPr>
              <w:t>Academic Vocabulary Word</w:t>
            </w: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411AF6" w:rsidRDefault="007C5E2E" w:rsidP="007C5E2E">
            <w:pPr>
              <w:jc w:val="center"/>
              <w:rPr>
                <w:rFonts w:ascii="Albertus Extra Bold" w:hAnsi="Albertus Extra Bold"/>
              </w:rPr>
            </w:pPr>
            <w:r w:rsidRPr="007C5E2E">
              <w:rPr>
                <w:rFonts w:ascii="Albertus Extra Bold" w:hAnsi="Albertus Extra Bold"/>
              </w:rPr>
              <w:t xml:space="preserve">Definition </w:t>
            </w:r>
          </w:p>
          <w:p w:rsidR="007C5E2E" w:rsidRPr="007C5E2E" w:rsidRDefault="007C5E2E" w:rsidP="007C5E2E">
            <w:pPr>
              <w:jc w:val="center"/>
              <w:rPr>
                <w:rFonts w:ascii="Albertus Extra Bold" w:hAnsi="Albertus Extra Bold"/>
              </w:rPr>
            </w:pPr>
            <w:r w:rsidRPr="007C5E2E">
              <w:rPr>
                <w:rFonts w:ascii="Albertus Extra Bold" w:hAnsi="Albertus Extra Bold"/>
              </w:rPr>
              <w:t>from Quizlet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411AF6" w:rsidRDefault="007C5E2E" w:rsidP="007C5E2E">
            <w:pPr>
              <w:jc w:val="center"/>
              <w:rPr>
                <w:rFonts w:ascii="Albertus Extra Bold" w:hAnsi="Albertus Extra Bold"/>
              </w:rPr>
            </w:pPr>
            <w:r w:rsidRPr="007C5E2E">
              <w:rPr>
                <w:rFonts w:ascii="Albertus Extra Bold" w:hAnsi="Albertus Extra Bold"/>
              </w:rPr>
              <w:t xml:space="preserve">Definition </w:t>
            </w:r>
          </w:p>
          <w:p w:rsidR="007C5E2E" w:rsidRPr="007C5E2E" w:rsidRDefault="007C5E2E" w:rsidP="007C5E2E">
            <w:pPr>
              <w:jc w:val="center"/>
              <w:rPr>
                <w:rFonts w:ascii="Albertus Extra Bold" w:hAnsi="Albertus Extra Bold"/>
              </w:rPr>
            </w:pPr>
            <w:r w:rsidRPr="007C5E2E">
              <w:rPr>
                <w:rFonts w:ascii="Albertus Extra Bold" w:hAnsi="Albertus Extra Bold"/>
              </w:rPr>
              <w:t>from Vocabulary.com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411AF6" w:rsidRDefault="007C5E2E" w:rsidP="007C5E2E">
            <w:pPr>
              <w:jc w:val="center"/>
              <w:rPr>
                <w:rFonts w:ascii="Albertus Extra Bold" w:hAnsi="Albertus Extra Bold"/>
              </w:rPr>
            </w:pPr>
            <w:r w:rsidRPr="007C5E2E">
              <w:rPr>
                <w:rFonts w:ascii="Albertus Extra Bold" w:hAnsi="Albertus Extra Bold"/>
              </w:rPr>
              <w:t xml:space="preserve">Synonyms </w:t>
            </w:r>
          </w:p>
          <w:p w:rsidR="007C5E2E" w:rsidRPr="00411AF6" w:rsidRDefault="007C5E2E" w:rsidP="007C5E2E">
            <w:pPr>
              <w:jc w:val="center"/>
              <w:rPr>
                <w:rFonts w:ascii="Albertus Extra Bold" w:hAnsi="Albertus Extra Bold"/>
                <w:sz w:val="16"/>
                <w:szCs w:val="16"/>
              </w:rPr>
            </w:pPr>
            <w:r w:rsidRPr="00411AF6">
              <w:rPr>
                <w:rFonts w:ascii="Albertus Extra Bold" w:hAnsi="Albertus Extra Bold"/>
                <w:sz w:val="16"/>
                <w:szCs w:val="16"/>
              </w:rPr>
              <w:t>from Thesaurus.com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11AF6" w:rsidRDefault="00411AF6" w:rsidP="007C5E2E">
            <w:pPr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Antonyms</w:t>
            </w:r>
          </w:p>
          <w:p w:rsidR="007C5E2E" w:rsidRPr="00411AF6" w:rsidRDefault="007C5E2E" w:rsidP="007C5E2E">
            <w:pPr>
              <w:jc w:val="center"/>
              <w:rPr>
                <w:rFonts w:ascii="Albertus Extra Bold" w:hAnsi="Albertus Extra Bold"/>
                <w:sz w:val="16"/>
                <w:szCs w:val="16"/>
              </w:rPr>
            </w:pPr>
            <w:r w:rsidRPr="00411AF6">
              <w:rPr>
                <w:rFonts w:ascii="Albertus Extra Bold" w:hAnsi="Albertus Extra Bold"/>
                <w:sz w:val="16"/>
                <w:szCs w:val="16"/>
              </w:rPr>
              <w:t>from Thesaurus.com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7C5E2E" w:rsidRPr="007C5E2E" w:rsidRDefault="007C5E2E" w:rsidP="007C5E2E">
            <w:pPr>
              <w:jc w:val="center"/>
              <w:rPr>
                <w:rFonts w:ascii="Albertus Extra Bold" w:hAnsi="Albertus Extra Bold"/>
              </w:rPr>
            </w:pPr>
            <w:r w:rsidRPr="007C5E2E">
              <w:rPr>
                <w:rFonts w:ascii="Albertus Extra Bold" w:hAnsi="Albertus Extra Bold"/>
              </w:rPr>
              <w:t>Connotation</w:t>
            </w:r>
          </w:p>
        </w:tc>
      </w:tr>
      <w:tr w:rsidR="007C5E2E" w:rsidTr="00A5325A">
        <w:trPr>
          <w:trHeight w:hRule="exact" w:val="1296"/>
        </w:trPr>
        <w:tc>
          <w:tcPr>
            <w:tcW w:w="2196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</w:p>
        </w:tc>
        <w:tc>
          <w:tcPr>
            <w:tcW w:w="2412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</w:p>
        </w:tc>
        <w:tc>
          <w:tcPr>
            <w:tcW w:w="3600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</w:p>
        </w:tc>
        <w:tc>
          <w:tcPr>
            <w:tcW w:w="1980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</w:p>
        </w:tc>
        <w:tc>
          <w:tcPr>
            <w:tcW w:w="1530" w:type="dxa"/>
          </w:tcPr>
          <w:p w:rsidR="007C5E2E" w:rsidRPr="007C5E2E" w:rsidRDefault="007C5E2E" w:rsidP="00411AF6">
            <w:pPr>
              <w:pStyle w:val="ListParagraph"/>
              <w:numPr>
                <w:ilvl w:val="0"/>
                <w:numId w:val="1"/>
              </w:numPr>
              <w:spacing w:before="240" w:after="180"/>
              <w:ind w:left="345" w:hanging="259"/>
              <w:contextualSpacing w:val="0"/>
              <w:rPr>
                <w:rFonts w:ascii="Albertus Extra Bold" w:hAnsi="Albertus Extra Bold"/>
              </w:rPr>
            </w:pPr>
            <w:r w:rsidRPr="007C5E2E">
              <w:rPr>
                <w:rFonts w:ascii="Albertus Extra Bold" w:hAnsi="Albertus Extra Bold"/>
              </w:rPr>
              <w:t>positive</w:t>
            </w:r>
          </w:p>
          <w:p w:rsidR="007C5E2E" w:rsidRPr="007C5E2E" w:rsidRDefault="007C5E2E" w:rsidP="00411AF6">
            <w:pPr>
              <w:pStyle w:val="ListParagraph"/>
              <w:numPr>
                <w:ilvl w:val="0"/>
                <w:numId w:val="1"/>
              </w:numPr>
              <w:spacing w:before="240" w:after="180"/>
              <w:ind w:left="345" w:hanging="259"/>
              <w:contextualSpacing w:val="0"/>
              <w:rPr>
                <w:rFonts w:ascii="Albertus Extra Bold" w:hAnsi="Albertus Extra Bold"/>
              </w:rPr>
            </w:pPr>
            <w:r w:rsidRPr="007C5E2E">
              <w:rPr>
                <w:rFonts w:ascii="Albertus Extra Bold" w:hAnsi="Albertus Extra Bold"/>
              </w:rPr>
              <w:t>negative</w:t>
            </w:r>
          </w:p>
        </w:tc>
      </w:tr>
      <w:tr w:rsidR="007C5E2E" w:rsidTr="00A5325A">
        <w:trPr>
          <w:trHeight w:hRule="exact" w:val="1296"/>
        </w:trPr>
        <w:tc>
          <w:tcPr>
            <w:tcW w:w="2196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</w:p>
        </w:tc>
        <w:tc>
          <w:tcPr>
            <w:tcW w:w="2412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</w:p>
        </w:tc>
        <w:tc>
          <w:tcPr>
            <w:tcW w:w="3600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</w:p>
        </w:tc>
        <w:tc>
          <w:tcPr>
            <w:tcW w:w="1980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</w:p>
        </w:tc>
        <w:tc>
          <w:tcPr>
            <w:tcW w:w="1530" w:type="dxa"/>
          </w:tcPr>
          <w:p w:rsidR="007C5E2E" w:rsidRPr="007C5E2E" w:rsidRDefault="007C5E2E" w:rsidP="00411AF6">
            <w:pPr>
              <w:pStyle w:val="ListParagraph"/>
              <w:numPr>
                <w:ilvl w:val="0"/>
                <w:numId w:val="1"/>
              </w:numPr>
              <w:spacing w:before="240" w:after="180"/>
              <w:ind w:left="345" w:hanging="259"/>
              <w:contextualSpacing w:val="0"/>
              <w:rPr>
                <w:rFonts w:ascii="Albertus Extra Bold" w:hAnsi="Albertus Extra Bold"/>
              </w:rPr>
            </w:pPr>
            <w:r w:rsidRPr="007C5E2E">
              <w:rPr>
                <w:rFonts w:ascii="Albertus Extra Bold" w:hAnsi="Albertus Extra Bold"/>
              </w:rPr>
              <w:t>positive</w:t>
            </w:r>
          </w:p>
          <w:p w:rsidR="007C5E2E" w:rsidRPr="007C5E2E" w:rsidRDefault="007C5E2E" w:rsidP="00411AF6">
            <w:pPr>
              <w:pStyle w:val="ListParagraph"/>
              <w:numPr>
                <w:ilvl w:val="0"/>
                <w:numId w:val="1"/>
              </w:numPr>
              <w:spacing w:before="240" w:after="180"/>
              <w:ind w:left="345" w:hanging="259"/>
              <w:contextualSpacing w:val="0"/>
              <w:rPr>
                <w:rFonts w:ascii="Albertus Extra Bold" w:hAnsi="Albertus Extra Bold"/>
              </w:rPr>
            </w:pPr>
            <w:r w:rsidRPr="007C5E2E">
              <w:rPr>
                <w:rFonts w:ascii="Albertus Extra Bold" w:hAnsi="Albertus Extra Bold"/>
              </w:rPr>
              <w:t>negative</w:t>
            </w:r>
          </w:p>
        </w:tc>
      </w:tr>
      <w:tr w:rsidR="007C5E2E" w:rsidTr="00A5325A">
        <w:trPr>
          <w:trHeight w:hRule="exact" w:val="1296"/>
        </w:trPr>
        <w:tc>
          <w:tcPr>
            <w:tcW w:w="2196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</w:p>
        </w:tc>
        <w:tc>
          <w:tcPr>
            <w:tcW w:w="2412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</w:p>
        </w:tc>
        <w:tc>
          <w:tcPr>
            <w:tcW w:w="3600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</w:p>
        </w:tc>
        <w:tc>
          <w:tcPr>
            <w:tcW w:w="1980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</w:p>
        </w:tc>
        <w:tc>
          <w:tcPr>
            <w:tcW w:w="1530" w:type="dxa"/>
          </w:tcPr>
          <w:p w:rsidR="007C5E2E" w:rsidRPr="007C5E2E" w:rsidRDefault="007C5E2E" w:rsidP="00411AF6">
            <w:pPr>
              <w:pStyle w:val="ListParagraph"/>
              <w:numPr>
                <w:ilvl w:val="0"/>
                <w:numId w:val="1"/>
              </w:numPr>
              <w:spacing w:before="240" w:after="180"/>
              <w:ind w:left="345" w:hanging="259"/>
              <w:contextualSpacing w:val="0"/>
              <w:rPr>
                <w:rFonts w:ascii="Albertus Extra Bold" w:hAnsi="Albertus Extra Bold"/>
              </w:rPr>
            </w:pPr>
            <w:r w:rsidRPr="007C5E2E">
              <w:rPr>
                <w:rFonts w:ascii="Albertus Extra Bold" w:hAnsi="Albertus Extra Bold"/>
              </w:rPr>
              <w:t>positive</w:t>
            </w:r>
          </w:p>
          <w:p w:rsidR="007C5E2E" w:rsidRPr="007C5E2E" w:rsidRDefault="007C5E2E" w:rsidP="00411AF6">
            <w:pPr>
              <w:pStyle w:val="ListParagraph"/>
              <w:numPr>
                <w:ilvl w:val="0"/>
                <w:numId w:val="1"/>
              </w:numPr>
              <w:spacing w:before="240" w:after="180"/>
              <w:ind w:left="345" w:hanging="259"/>
              <w:contextualSpacing w:val="0"/>
              <w:rPr>
                <w:rFonts w:ascii="Albertus Extra Bold" w:hAnsi="Albertus Extra Bold"/>
              </w:rPr>
            </w:pPr>
            <w:r w:rsidRPr="007C5E2E">
              <w:rPr>
                <w:rFonts w:ascii="Albertus Extra Bold" w:hAnsi="Albertus Extra Bold"/>
              </w:rPr>
              <w:t>negative</w:t>
            </w:r>
          </w:p>
        </w:tc>
      </w:tr>
      <w:tr w:rsidR="007C5E2E" w:rsidTr="00A5325A">
        <w:trPr>
          <w:trHeight w:hRule="exact" w:val="1296"/>
        </w:trPr>
        <w:tc>
          <w:tcPr>
            <w:tcW w:w="2196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</w:p>
        </w:tc>
        <w:tc>
          <w:tcPr>
            <w:tcW w:w="2412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</w:p>
        </w:tc>
        <w:tc>
          <w:tcPr>
            <w:tcW w:w="3600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</w:p>
        </w:tc>
        <w:tc>
          <w:tcPr>
            <w:tcW w:w="1530" w:type="dxa"/>
          </w:tcPr>
          <w:p w:rsidR="007C5E2E" w:rsidRPr="007C5E2E" w:rsidRDefault="007C5E2E" w:rsidP="00411AF6">
            <w:pPr>
              <w:pStyle w:val="ListParagraph"/>
              <w:numPr>
                <w:ilvl w:val="0"/>
                <w:numId w:val="1"/>
              </w:numPr>
              <w:spacing w:before="240" w:after="180"/>
              <w:ind w:left="345" w:hanging="259"/>
              <w:contextualSpacing w:val="0"/>
              <w:rPr>
                <w:rFonts w:ascii="Albertus Extra Bold" w:hAnsi="Albertus Extra Bold"/>
              </w:rPr>
            </w:pPr>
            <w:r w:rsidRPr="007C5E2E">
              <w:rPr>
                <w:rFonts w:ascii="Albertus Extra Bold" w:hAnsi="Albertus Extra Bold"/>
              </w:rPr>
              <w:t>positive</w:t>
            </w:r>
          </w:p>
          <w:p w:rsidR="007C5E2E" w:rsidRPr="007C5E2E" w:rsidRDefault="007C5E2E" w:rsidP="00411AF6">
            <w:pPr>
              <w:pStyle w:val="ListParagraph"/>
              <w:numPr>
                <w:ilvl w:val="0"/>
                <w:numId w:val="1"/>
              </w:numPr>
              <w:spacing w:before="240" w:after="180"/>
              <w:ind w:left="345" w:hanging="259"/>
              <w:contextualSpacing w:val="0"/>
              <w:rPr>
                <w:rFonts w:ascii="Albertus Extra Bold" w:hAnsi="Albertus Extra Bold"/>
              </w:rPr>
            </w:pPr>
            <w:r w:rsidRPr="007C5E2E">
              <w:rPr>
                <w:rFonts w:ascii="Albertus Extra Bold" w:hAnsi="Albertus Extra Bold"/>
              </w:rPr>
              <w:t>negative</w:t>
            </w:r>
          </w:p>
        </w:tc>
      </w:tr>
      <w:tr w:rsidR="007C5E2E" w:rsidTr="00A5325A">
        <w:trPr>
          <w:trHeight w:hRule="exact" w:val="1296"/>
        </w:trPr>
        <w:tc>
          <w:tcPr>
            <w:tcW w:w="2196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</w:p>
        </w:tc>
        <w:tc>
          <w:tcPr>
            <w:tcW w:w="2412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</w:p>
        </w:tc>
        <w:tc>
          <w:tcPr>
            <w:tcW w:w="3600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</w:p>
        </w:tc>
        <w:tc>
          <w:tcPr>
            <w:tcW w:w="1890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</w:p>
        </w:tc>
        <w:tc>
          <w:tcPr>
            <w:tcW w:w="1980" w:type="dxa"/>
          </w:tcPr>
          <w:p w:rsidR="007C5E2E" w:rsidRPr="007C5E2E" w:rsidRDefault="007C5E2E">
            <w:pPr>
              <w:rPr>
                <w:rFonts w:ascii="Albertus Extra Bold" w:hAnsi="Albertus Extra Bold"/>
              </w:rPr>
            </w:pPr>
          </w:p>
        </w:tc>
        <w:tc>
          <w:tcPr>
            <w:tcW w:w="1530" w:type="dxa"/>
          </w:tcPr>
          <w:p w:rsidR="007C5E2E" w:rsidRPr="007C5E2E" w:rsidRDefault="007C5E2E" w:rsidP="00411AF6">
            <w:pPr>
              <w:pStyle w:val="ListParagraph"/>
              <w:numPr>
                <w:ilvl w:val="0"/>
                <w:numId w:val="1"/>
              </w:numPr>
              <w:spacing w:before="240" w:after="180"/>
              <w:ind w:left="345" w:hanging="259"/>
              <w:contextualSpacing w:val="0"/>
              <w:rPr>
                <w:rFonts w:ascii="Albertus Extra Bold" w:hAnsi="Albertus Extra Bold"/>
              </w:rPr>
            </w:pPr>
            <w:r w:rsidRPr="007C5E2E">
              <w:rPr>
                <w:rFonts w:ascii="Albertus Extra Bold" w:hAnsi="Albertus Extra Bold"/>
              </w:rPr>
              <w:t>positive</w:t>
            </w:r>
          </w:p>
          <w:p w:rsidR="007C5E2E" w:rsidRPr="007C5E2E" w:rsidRDefault="007C5E2E" w:rsidP="00411AF6">
            <w:pPr>
              <w:pStyle w:val="ListParagraph"/>
              <w:numPr>
                <w:ilvl w:val="0"/>
                <w:numId w:val="1"/>
              </w:numPr>
              <w:spacing w:before="240" w:after="180"/>
              <w:ind w:left="345" w:hanging="259"/>
              <w:contextualSpacing w:val="0"/>
              <w:rPr>
                <w:rFonts w:ascii="Albertus Extra Bold" w:hAnsi="Albertus Extra Bold"/>
              </w:rPr>
            </w:pPr>
            <w:r w:rsidRPr="007C5E2E">
              <w:rPr>
                <w:rFonts w:ascii="Albertus Extra Bold" w:hAnsi="Albertus Extra Bold"/>
              </w:rPr>
              <w:t>negative</w:t>
            </w:r>
          </w:p>
        </w:tc>
      </w:tr>
    </w:tbl>
    <w:p w:rsidR="00A5325A" w:rsidRDefault="00A5325A" w:rsidP="00411AF6"/>
    <w:p w:rsidR="00A5325A" w:rsidRDefault="00A5325A"/>
    <w:sectPr w:rsidR="00A5325A" w:rsidSect="00FF024C">
      <w:headerReference w:type="even" r:id="rId8"/>
      <w:headerReference w:type="default" r:id="rId9"/>
      <w:pgSz w:w="15840" w:h="12240" w:orient="landscape"/>
      <w:pgMar w:top="16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1E" w:rsidRDefault="00731C1E" w:rsidP="00411AF6">
      <w:r>
        <w:separator/>
      </w:r>
    </w:p>
  </w:endnote>
  <w:endnote w:type="continuationSeparator" w:id="0">
    <w:p w:rsidR="00731C1E" w:rsidRDefault="00731C1E" w:rsidP="0041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1E" w:rsidRDefault="00731C1E" w:rsidP="00411AF6">
      <w:r>
        <w:separator/>
      </w:r>
    </w:p>
  </w:footnote>
  <w:footnote w:type="continuationSeparator" w:id="0">
    <w:p w:rsidR="00731C1E" w:rsidRDefault="00731C1E" w:rsidP="0041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E7" w:rsidRDefault="000B00E7">
    <w:pPr>
      <w:pStyle w:val="Header"/>
    </w:pPr>
    <w:r>
      <w:t>Printed Name: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F6" w:rsidRPr="00411AF6" w:rsidRDefault="00411AF6" w:rsidP="00411AF6">
    <w:pPr>
      <w:pStyle w:val="Header"/>
      <w:spacing w:after="60"/>
      <w:rPr>
        <w:b/>
      </w:rPr>
    </w:pPr>
    <w:r w:rsidRPr="00411AF6">
      <w:rPr>
        <w:b/>
      </w:rPr>
      <w:t>Name:</w:t>
    </w:r>
    <w:r w:rsidRPr="00411AF6">
      <w:rPr>
        <w:b/>
      </w:rPr>
      <w:tab/>
    </w:r>
    <w:r w:rsidRPr="00411AF6">
      <w:rPr>
        <w:b/>
      </w:rPr>
      <w:tab/>
      <w:t>Date:</w:t>
    </w:r>
  </w:p>
  <w:p w:rsidR="00411AF6" w:rsidRPr="00411AF6" w:rsidRDefault="00411AF6" w:rsidP="00411AF6">
    <w:pPr>
      <w:pStyle w:val="Header"/>
      <w:spacing w:after="60"/>
      <w:rPr>
        <w:b/>
      </w:rPr>
    </w:pPr>
    <w:r w:rsidRPr="00411AF6">
      <w:rPr>
        <w:b/>
      </w:rPr>
      <w:t>Class: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B0566"/>
    <w:multiLevelType w:val="hybridMultilevel"/>
    <w:tmpl w:val="735E7A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46036"/>
    <w:multiLevelType w:val="hybridMultilevel"/>
    <w:tmpl w:val="7F08EB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52D1E"/>
    <w:multiLevelType w:val="hybridMultilevel"/>
    <w:tmpl w:val="3EDE2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2E"/>
    <w:rsid w:val="00035B04"/>
    <w:rsid w:val="000B00E7"/>
    <w:rsid w:val="00112CFF"/>
    <w:rsid w:val="0015440C"/>
    <w:rsid w:val="001C5C97"/>
    <w:rsid w:val="003449C8"/>
    <w:rsid w:val="00380645"/>
    <w:rsid w:val="00382B05"/>
    <w:rsid w:val="00411AF6"/>
    <w:rsid w:val="00714EB3"/>
    <w:rsid w:val="00731C1E"/>
    <w:rsid w:val="007C5E2E"/>
    <w:rsid w:val="007C5F9D"/>
    <w:rsid w:val="00890B8C"/>
    <w:rsid w:val="00A5325A"/>
    <w:rsid w:val="00A90181"/>
    <w:rsid w:val="00BB4B0D"/>
    <w:rsid w:val="00BF6D08"/>
    <w:rsid w:val="00C27FEB"/>
    <w:rsid w:val="00CA2624"/>
    <w:rsid w:val="00D119C5"/>
    <w:rsid w:val="00D40BEF"/>
    <w:rsid w:val="00E54CD9"/>
    <w:rsid w:val="00F77BE0"/>
    <w:rsid w:val="00F81885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B3"/>
  </w:style>
  <w:style w:type="paragraph" w:styleId="Heading1">
    <w:name w:val="heading 1"/>
    <w:basedOn w:val="Normal"/>
    <w:next w:val="Normal"/>
    <w:link w:val="Heading1Char"/>
    <w:uiPriority w:val="9"/>
    <w:qFormat/>
    <w:rsid w:val="00714EB3"/>
    <w:pPr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EB3"/>
    <w:pPr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EB3"/>
    <w:pPr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EB3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4EB3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4EB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4EB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4EB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4EB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EB3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EB3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EB3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EB3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EB3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EB3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EB3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EB3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EB3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4EB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4EB3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14EB3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4EB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4EB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14EB3"/>
    <w:rPr>
      <w:b/>
      <w:bCs/>
      <w:spacing w:val="0"/>
    </w:rPr>
  </w:style>
  <w:style w:type="character" w:styleId="Emphasis">
    <w:name w:val="Emphasis"/>
    <w:uiPriority w:val="20"/>
    <w:qFormat/>
    <w:rsid w:val="00714EB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14EB3"/>
  </w:style>
  <w:style w:type="character" w:customStyle="1" w:styleId="NoSpacingChar">
    <w:name w:val="No Spacing Char"/>
    <w:basedOn w:val="DefaultParagraphFont"/>
    <w:link w:val="NoSpacing"/>
    <w:uiPriority w:val="1"/>
    <w:rsid w:val="00714EB3"/>
  </w:style>
  <w:style w:type="paragraph" w:styleId="ListParagraph">
    <w:name w:val="List Paragraph"/>
    <w:basedOn w:val="Normal"/>
    <w:uiPriority w:val="34"/>
    <w:qFormat/>
    <w:rsid w:val="00714E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4EB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14EB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EB3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EB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SubtleEmphasis">
    <w:name w:val="Subtle Emphasis"/>
    <w:uiPriority w:val="19"/>
    <w:qFormat/>
    <w:rsid w:val="00714EB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14EB3"/>
    <w:rPr>
      <w:b/>
      <w:bCs/>
      <w:i/>
      <w:iCs/>
      <w:color w:val="AD0101" w:themeColor="accent1"/>
      <w:sz w:val="22"/>
      <w:szCs w:val="22"/>
    </w:rPr>
  </w:style>
  <w:style w:type="character" w:styleId="SubtleReference">
    <w:name w:val="Subtle Reference"/>
    <w:uiPriority w:val="31"/>
    <w:qFormat/>
    <w:rsid w:val="00714EB3"/>
    <w:rPr>
      <w:color w:val="auto"/>
      <w:u w:val="single" w:color="AC956E" w:themeColor="accent3"/>
    </w:rPr>
  </w:style>
  <w:style w:type="character" w:styleId="IntenseReference">
    <w:name w:val="Intense Reference"/>
    <w:basedOn w:val="DefaultParagraphFont"/>
    <w:uiPriority w:val="32"/>
    <w:qFormat/>
    <w:rsid w:val="00714EB3"/>
    <w:rPr>
      <w:b/>
      <w:bCs/>
      <w:color w:val="86704C" w:themeColor="accent3" w:themeShade="BF"/>
      <w:u w:val="single" w:color="AC956E" w:themeColor="accent3"/>
    </w:rPr>
  </w:style>
  <w:style w:type="character" w:styleId="BookTitle">
    <w:name w:val="Book Title"/>
    <w:basedOn w:val="DefaultParagraphFont"/>
    <w:uiPriority w:val="33"/>
    <w:qFormat/>
    <w:rsid w:val="00714EB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EB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C5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1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AF6"/>
  </w:style>
  <w:style w:type="paragraph" w:styleId="Footer">
    <w:name w:val="footer"/>
    <w:basedOn w:val="Normal"/>
    <w:link w:val="FooterChar"/>
    <w:uiPriority w:val="99"/>
    <w:unhideWhenUsed/>
    <w:rsid w:val="00411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AF6"/>
  </w:style>
  <w:style w:type="paragraph" w:styleId="BalloonText">
    <w:name w:val="Balloon Text"/>
    <w:basedOn w:val="Normal"/>
    <w:link w:val="BalloonTextChar"/>
    <w:uiPriority w:val="99"/>
    <w:semiHidden/>
    <w:unhideWhenUsed/>
    <w:rsid w:val="00411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B3"/>
  </w:style>
  <w:style w:type="paragraph" w:styleId="Heading1">
    <w:name w:val="heading 1"/>
    <w:basedOn w:val="Normal"/>
    <w:next w:val="Normal"/>
    <w:link w:val="Heading1Char"/>
    <w:uiPriority w:val="9"/>
    <w:qFormat/>
    <w:rsid w:val="00714EB3"/>
    <w:pPr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EB3"/>
    <w:pPr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EB3"/>
    <w:pPr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EB3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4EB3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4EB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4EB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4EB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4EB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EB3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EB3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EB3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EB3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EB3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EB3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EB3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EB3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EB3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4EB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4EB3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14EB3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4EB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4EB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14EB3"/>
    <w:rPr>
      <w:b/>
      <w:bCs/>
      <w:spacing w:val="0"/>
    </w:rPr>
  </w:style>
  <w:style w:type="character" w:styleId="Emphasis">
    <w:name w:val="Emphasis"/>
    <w:uiPriority w:val="20"/>
    <w:qFormat/>
    <w:rsid w:val="00714EB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14EB3"/>
  </w:style>
  <w:style w:type="character" w:customStyle="1" w:styleId="NoSpacingChar">
    <w:name w:val="No Spacing Char"/>
    <w:basedOn w:val="DefaultParagraphFont"/>
    <w:link w:val="NoSpacing"/>
    <w:uiPriority w:val="1"/>
    <w:rsid w:val="00714EB3"/>
  </w:style>
  <w:style w:type="paragraph" w:styleId="ListParagraph">
    <w:name w:val="List Paragraph"/>
    <w:basedOn w:val="Normal"/>
    <w:uiPriority w:val="34"/>
    <w:qFormat/>
    <w:rsid w:val="00714E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4EB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14EB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EB3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EB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SubtleEmphasis">
    <w:name w:val="Subtle Emphasis"/>
    <w:uiPriority w:val="19"/>
    <w:qFormat/>
    <w:rsid w:val="00714EB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14EB3"/>
    <w:rPr>
      <w:b/>
      <w:bCs/>
      <w:i/>
      <w:iCs/>
      <w:color w:val="AD0101" w:themeColor="accent1"/>
      <w:sz w:val="22"/>
      <w:szCs w:val="22"/>
    </w:rPr>
  </w:style>
  <w:style w:type="character" w:styleId="SubtleReference">
    <w:name w:val="Subtle Reference"/>
    <w:uiPriority w:val="31"/>
    <w:qFormat/>
    <w:rsid w:val="00714EB3"/>
    <w:rPr>
      <w:color w:val="auto"/>
      <w:u w:val="single" w:color="AC956E" w:themeColor="accent3"/>
    </w:rPr>
  </w:style>
  <w:style w:type="character" w:styleId="IntenseReference">
    <w:name w:val="Intense Reference"/>
    <w:basedOn w:val="DefaultParagraphFont"/>
    <w:uiPriority w:val="32"/>
    <w:qFormat/>
    <w:rsid w:val="00714EB3"/>
    <w:rPr>
      <w:b/>
      <w:bCs/>
      <w:color w:val="86704C" w:themeColor="accent3" w:themeShade="BF"/>
      <w:u w:val="single" w:color="AC956E" w:themeColor="accent3"/>
    </w:rPr>
  </w:style>
  <w:style w:type="character" w:styleId="BookTitle">
    <w:name w:val="Book Title"/>
    <w:basedOn w:val="DefaultParagraphFont"/>
    <w:uiPriority w:val="33"/>
    <w:qFormat/>
    <w:rsid w:val="00714EB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EB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C5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1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AF6"/>
  </w:style>
  <w:style w:type="paragraph" w:styleId="Footer">
    <w:name w:val="footer"/>
    <w:basedOn w:val="Normal"/>
    <w:link w:val="FooterChar"/>
    <w:uiPriority w:val="99"/>
    <w:unhideWhenUsed/>
    <w:rsid w:val="00411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AF6"/>
  </w:style>
  <w:style w:type="paragraph" w:styleId="BalloonText">
    <w:name w:val="Balloon Text"/>
    <w:basedOn w:val="Normal"/>
    <w:link w:val="BalloonTextChar"/>
    <w:uiPriority w:val="99"/>
    <w:semiHidden/>
    <w:unhideWhenUsed/>
    <w:rsid w:val="00411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Kissire Angie</dc:creator>
  <cp:lastModifiedBy>Kissire Angie</cp:lastModifiedBy>
  <cp:revision>4</cp:revision>
  <dcterms:created xsi:type="dcterms:W3CDTF">2015-09-22T13:29:00Z</dcterms:created>
  <dcterms:modified xsi:type="dcterms:W3CDTF">2015-09-22T15:57:00Z</dcterms:modified>
</cp:coreProperties>
</file>